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60FB7" w14:textId="77777777" w:rsidR="002A6DAA" w:rsidRDefault="009204F2" w:rsidP="00815E74">
      <w:pPr>
        <w:spacing w:before="12"/>
        <w:ind w:left="364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  <w:r>
        <w:rPr>
          <w:rFonts w:eastAsia="Calibri"/>
          <w:b/>
          <w:bCs/>
          <w:spacing w:val="-2"/>
          <w:sz w:val="24"/>
          <w:szCs w:val="24"/>
          <w:u w:val="single"/>
        </w:rPr>
        <w:t>Formulir Rekening</w:t>
      </w:r>
      <w:r w:rsidR="004B3780" w:rsidRPr="004B3780">
        <w:rPr>
          <w:rFonts w:eastAsia="Calibri"/>
          <w:b/>
          <w:bCs/>
          <w:spacing w:val="-2"/>
          <w:sz w:val="24"/>
          <w:szCs w:val="24"/>
          <w:u w:val="single"/>
        </w:rPr>
        <w:t xml:space="preserve"> BI-SSSS</w:t>
      </w:r>
      <w:r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  <w:r w:rsidRPr="009204F2">
        <w:rPr>
          <w:rFonts w:eastAsia="Calibri"/>
          <w:b/>
          <w:bCs/>
          <w:spacing w:val="-2"/>
          <w:sz w:val="24"/>
          <w:szCs w:val="24"/>
          <w:u w:val="single"/>
        </w:rPr>
        <w:t>(Bank Indonesia-Settlement System)</w:t>
      </w:r>
      <w:r w:rsidR="004B3780" w:rsidRPr="004B3780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  <w:r w:rsidR="00941629">
        <w:rPr>
          <w:rFonts w:eastAsia="Calibri"/>
          <w:b/>
          <w:bCs/>
          <w:spacing w:val="-2"/>
          <w:sz w:val="24"/>
          <w:szCs w:val="24"/>
          <w:u w:val="single"/>
        </w:rPr>
        <w:t>d</w:t>
      </w:r>
      <w:r>
        <w:rPr>
          <w:rFonts w:eastAsia="Calibri"/>
          <w:b/>
          <w:bCs/>
          <w:spacing w:val="-2"/>
          <w:sz w:val="24"/>
          <w:szCs w:val="24"/>
          <w:u w:val="single"/>
        </w:rPr>
        <w:t xml:space="preserve">an </w:t>
      </w:r>
    </w:p>
    <w:p w14:paraId="68D37EB7" w14:textId="59BCB4C3" w:rsidR="00815E74" w:rsidRPr="005C56C5" w:rsidRDefault="004B3780" w:rsidP="00815E74">
      <w:pPr>
        <w:spacing w:before="12"/>
        <w:ind w:left="364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  <w:r w:rsidRPr="004B3780">
        <w:rPr>
          <w:rFonts w:eastAsia="Calibri"/>
          <w:b/>
          <w:bCs/>
          <w:spacing w:val="-2"/>
          <w:sz w:val="24"/>
          <w:szCs w:val="24"/>
          <w:u w:val="single"/>
        </w:rPr>
        <w:t>BI-RTGS</w:t>
      </w:r>
      <w:r w:rsidR="009204F2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  <w:r w:rsidR="009204F2" w:rsidRPr="009204F2">
        <w:rPr>
          <w:rFonts w:eastAsia="Calibri"/>
          <w:b/>
          <w:bCs/>
          <w:spacing w:val="-2"/>
          <w:sz w:val="24"/>
          <w:szCs w:val="24"/>
          <w:u w:val="single"/>
        </w:rPr>
        <w:t>(Real Time Gross Settlement)</w:t>
      </w:r>
      <w:r w:rsidR="00EB6546" w:rsidRPr="005C56C5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  <w:r w:rsidR="00B537F0">
        <w:rPr>
          <w:rFonts w:eastAsia="Calibri"/>
          <w:b/>
          <w:bCs/>
          <w:spacing w:val="-2"/>
          <w:sz w:val="24"/>
          <w:szCs w:val="24"/>
          <w:u w:val="single"/>
        </w:rPr>
        <w:t>Anggota CCP</w:t>
      </w:r>
    </w:p>
    <w:p w14:paraId="6A969067" w14:textId="77777777" w:rsidR="00815E74" w:rsidRDefault="00815E74" w:rsidP="003B36AB">
      <w:pPr>
        <w:spacing w:before="12"/>
        <w:ind w:left="364"/>
        <w:jc w:val="both"/>
        <w:rPr>
          <w:rFonts w:eastAsia="Calibri"/>
          <w:spacing w:val="-2"/>
          <w:sz w:val="24"/>
          <w:szCs w:val="24"/>
        </w:rPr>
      </w:pPr>
    </w:p>
    <w:p w14:paraId="0E08A2C6" w14:textId="77777777" w:rsidR="0098625D" w:rsidRPr="005C56C5" w:rsidRDefault="0098625D" w:rsidP="003B36AB">
      <w:pPr>
        <w:spacing w:before="12"/>
        <w:ind w:left="364"/>
        <w:jc w:val="both"/>
        <w:rPr>
          <w:rFonts w:eastAsia="Calibri"/>
          <w:spacing w:val="-2"/>
          <w:sz w:val="24"/>
          <w:szCs w:val="24"/>
        </w:rPr>
      </w:pPr>
    </w:p>
    <w:p w14:paraId="38D7DE80" w14:textId="43470D31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Yang bertanda tangan di bawah ini</w:t>
      </w:r>
      <w:r w:rsidR="00FB6E3D" w:rsidRPr="005C56C5">
        <w:rPr>
          <w:rFonts w:eastAsia="Calibri"/>
          <w:spacing w:val="-2"/>
          <w:sz w:val="24"/>
          <w:szCs w:val="24"/>
        </w:rPr>
        <w:t>,</w:t>
      </w:r>
    </w:p>
    <w:p w14:paraId="4C7FB4DB" w14:textId="77777777" w:rsidR="00815E74" w:rsidRPr="005C56C5" w:rsidRDefault="00815E74" w:rsidP="003B36AB">
      <w:pPr>
        <w:spacing w:before="12"/>
        <w:ind w:left="364"/>
        <w:jc w:val="both"/>
        <w:rPr>
          <w:rFonts w:eastAsia="Calibri"/>
          <w:spacing w:val="-2"/>
          <w:sz w:val="24"/>
          <w:szCs w:val="24"/>
        </w:rPr>
      </w:pPr>
    </w:p>
    <w:p w14:paraId="5A4A2606" w14:textId="6D17B040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Nama</w:t>
      </w:r>
      <w:r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FB6E3D" w:rsidRPr="005C56C5">
        <w:rPr>
          <w:rFonts w:eastAsia="Calibri"/>
          <w:spacing w:val="-2"/>
          <w:sz w:val="24"/>
          <w:szCs w:val="24"/>
        </w:rPr>
        <w:tab/>
      </w:r>
      <w:r w:rsidRPr="005C56C5">
        <w:rPr>
          <w:rFonts w:eastAsia="Calibri"/>
          <w:spacing w:val="-2"/>
          <w:sz w:val="24"/>
          <w:szCs w:val="24"/>
        </w:rPr>
        <w:t>:</w:t>
      </w:r>
      <w:r w:rsidRPr="005C56C5">
        <w:rPr>
          <w:rFonts w:eastAsia="Calibri"/>
          <w:spacing w:val="-2"/>
          <w:sz w:val="24"/>
          <w:szCs w:val="24"/>
        </w:rPr>
        <w:tab/>
      </w:r>
    </w:p>
    <w:p w14:paraId="69A1A6AB" w14:textId="40D17F96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Jabatan</w:t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FB6E3D"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>:</w:t>
      </w:r>
    </w:p>
    <w:p w14:paraId="44059EF6" w14:textId="3D4A792E" w:rsidR="00FB6E3D" w:rsidRPr="005C56C5" w:rsidRDefault="00FB6E3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Nama Perusahaan</w:t>
      </w:r>
      <w:r w:rsidRPr="005C56C5">
        <w:rPr>
          <w:rFonts w:eastAsia="Calibri"/>
          <w:spacing w:val="-2"/>
          <w:sz w:val="24"/>
          <w:szCs w:val="24"/>
        </w:rPr>
        <w:tab/>
        <w:t>:</w:t>
      </w:r>
    </w:p>
    <w:p w14:paraId="2637B2D3" w14:textId="40186C8B" w:rsidR="00FB6E3D" w:rsidRPr="005C56C5" w:rsidRDefault="00FB6E3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 xml:space="preserve">SWIFT </w:t>
      </w:r>
      <w:r w:rsidRPr="005C56C5">
        <w:rPr>
          <w:rFonts w:eastAsia="Calibri"/>
          <w:i/>
          <w:iCs/>
          <w:spacing w:val="-2"/>
          <w:sz w:val="24"/>
          <w:szCs w:val="24"/>
        </w:rPr>
        <w:t>Code</w:t>
      </w:r>
      <w:r w:rsidRPr="005C56C5">
        <w:rPr>
          <w:rFonts w:eastAsia="Calibri"/>
          <w:spacing w:val="-2"/>
          <w:sz w:val="24"/>
          <w:szCs w:val="24"/>
        </w:rPr>
        <w:tab/>
      </w:r>
      <w:r w:rsidRPr="005C56C5">
        <w:rPr>
          <w:rFonts w:eastAsia="Calibri"/>
          <w:spacing w:val="-2"/>
          <w:sz w:val="24"/>
          <w:szCs w:val="24"/>
        </w:rPr>
        <w:tab/>
        <w:t>:</w:t>
      </w:r>
    </w:p>
    <w:p w14:paraId="3F122B41" w14:textId="77777777" w:rsidR="00815E74" w:rsidRPr="005C56C5" w:rsidRDefault="00815E74" w:rsidP="003B36AB">
      <w:pPr>
        <w:jc w:val="both"/>
        <w:rPr>
          <w:rFonts w:eastAsia="Calibri"/>
          <w:spacing w:val="-2"/>
          <w:sz w:val="24"/>
          <w:szCs w:val="24"/>
        </w:rPr>
      </w:pPr>
    </w:p>
    <w:p w14:paraId="781CBD04" w14:textId="1566B89A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Dengan ini</w:t>
      </w:r>
      <w:r w:rsidR="003B36AB" w:rsidRPr="005C56C5">
        <w:rPr>
          <w:rFonts w:eastAsia="Calibri"/>
          <w:spacing w:val="-2"/>
          <w:sz w:val="24"/>
          <w:szCs w:val="24"/>
        </w:rPr>
        <w:t xml:space="preserve"> menyatakan bahwa informasi </w:t>
      </w:r>
      <w:r w:rsidR="00FB6E3D" w:rsidRPr="005C56C5">
        <w:rPr>
          <w:rFonts w:eastAsia="Calibri"/>
          <w:spacing w:val="-2"/>
          <w:sz w:val="24"/>
          <w:szCs w:val="24"/>
        </w:rPr>
        <w:t xml:space="preserve">Nomor </w:t>
      </w:r>
      <w:r w:rsidR="009204F2">
        <w:rPr>
          <w:rFonts w:eastAsia="Calibri"/>
          <w:spacing w:val="-2"/>
          <w:sz w:val="24"/>
          <w:szCs w:val="24"/>
        </w:rPr>
        <w:t>Rekening BI-SSS</w:t>
      </w:r>
      <w:r w:rsidR="008045A2">
        <w:rPr>
          <w:rFonts w:eastAsia="Calibri"/>
          <w:spacing w:val="-2"/>
          <w:sz w:val="24"/>
          <w:szCs w:val="24"/>
        </w:rPr>
        <w:t>S</w:t>
      </w:r>
      <w:r w:rsidR="009204F2">
        <w:rPr>
          <w:rFonts w:eastAsia="Calibri"/>
          <w:spacing w:val="-2"/>
          <w:sz w:val="24"/>
          <w:szCs w:val="24"/>
        </w:rPr>
        <w:t xml:space="preserve"> </w:t>
      </w:r>
      <w:r w:rsidR="009204F2" w:rsidRPr="009204F2">
        <w:rPr>
          <w:rFonts w:eastAsia="Calibri"/>
          <w:spacing w:val="-2"/>
          <w:sz w:val="24"/>
          <w:szCs w:val="24"/>
        </w:rPr>
        <w:t xml:space="preserve">(Bank Indonesia-Settlement System) </w:t>
      </w:r>
      <w:r w:rsidR="009204F2">
        <w:rPr>
          <w:rFonts w:eastAsia="Calibri"/>
          <w:spacing w:val="-2"/>
          <w:sz w:val="24"/>
          <w:szCs w:val="24"/>
        </w:rPr>
        <w:t xml:space="preserve">dan BI-RTGS </w:t>
      </w:r>
      <w:r w:rsidR="009204F2" w:rsidRPr="009204F2">
        <w:rPr>
          <w:rFonts w:eastAsia="Calibri"/>
          <w:spacing w:val="-2"/>
          <w:sz w:val="24"/>
          <w:szCs w:val="24"/>
        </w:rPr>
        <w:t>(Real Time Gross Settlement)</w:t>
      </w:r>
      <w:r w:rsidR="009204F2">
        <w:rPr>
          <w:rFonts w:eastAsia="Calibri"/>
          <w:spacing w:val="-2"/>
          <w:sz w:val="24"/>
          <w:szCs w:val="24"/>
        </w:rPr>
        <w:t xml:space="preserve"> </w:t>
      </w:r>
      <w:r w:rsidR="003B36AB" w:rsidRPr="005C56C5">
        <w:rPr>
          <w:rFonts w:eastAsia="Calibri"/>
          <w:spacing w:val="-2"/>
          <w:sz w:val="24"/>
          <w:szCs w:val="24"/>
        </w:rPr>
        <w:t>dibawah</w:t>
      </w:r>
      <w:r w:rsidR="00FB6E3D" w:rsidRPr="005C56C5">
        <w:rPr>
          <w:rFonts w:eastAsia="Calibri"/>
          <w:spacing w:val="-2"/>
          <w:sz w:val="24"/>
          <w:szCs w:val="24"/>
        </w:rPr>
        <w:t xml:space="preserve"> ini</w:t>
      </w:r>
      <w:r w:rsidR="003B36AB" w:rsidRPr="005C56C5">
        <w:rPr>
          <w:rFonts w:eastAsia="Calibri"/>
          <w:spacing w:val="-2"/>
          <w:sz w:val="24"/>
          <w:szCs w:val="24"/>
        </w:rPr>
        <w:t xml:space="preserve"> adalah benar</w:t>
      </w:r>
      <w:r w:rsidR="00EB6546" w:rsidRPr="005C56C5">
        <w:rPr>
          <w:rFonts w:eastAsia="Calibri"/>
          <w:spacing w:val="-2"/>
          <w:sz w:val="24"/>
          <w:szCs w:val="24"/>
        </w:rPr>
        <w:t xml:space="preserve"> merupakan </w:t>
      </w:r>
      <w:r w:rsidR="009204F2" w:rsidRPr="005C56C5">
        <w:rPr>
          <w:rFonts w:eastAsia="Calibri"/>
          <w:spacing w:val="-2"/>
          <w:sz w:val="24"/>
          <w:szCs w:val="24"/>
        </w:rPr>
        <w:t xml:space="preserve">Nomor </w:t>
      </w:r>
      <w:r w:rsidR="009204F2">
        <w:rPr>
          <w:rFonts w:eastAsia="Calibri"/>
          <w:spacing w:val="-2"/>
          <w:sz w:val="24"/>
          <w:szCs w:val="24"/>
        </w:rPr>
        <w:t>Rekening BI-SSS</w:t>
      </w:r>
      <w:r w:rsidR="008045A2">
        <w:rPr>
          <w:rFonts w:eastAsia="Calibri"/>
          <w:spacing w:val="-2"/>
          <w:sz w:val="24"/>
          <w:szCs w:val="24"/>
        </w:rPr>
        <w:t>S</w:t>
      </w:r>
      <w:r w:rsidR="009204F2">
        <w:rPr>
          <w:rFonts w:eastAsia="Calibri"/>
          <w:spacing w:val="-2"/>
          <w:sz w:val="24"/>
          <w:szCs w:val="24"/>
        </w:rPr>
        <w:t xml:space="preserve"> dan BI-RTGS </w:t>
      </w:r>
      <w:r w:rsidR="00EB6546" w:rsidRPr="00BA0245">
        <w:rPr>
          <w:rFonts w:eastAsia="Calibri"/>
          <w:spacing w:val="-2"/>
          <w:sz w:val="24"/>
          <w:szCs w:val="24"/>
          <w:highlight w:val="yellow"/>
        </w:rPr>
        <w:t>[Nama Perusahaan]</w:t>
      </w:r>
      <w:r w:rsidR="00EB6546" w:rsidRPr="005C56C5">
        <w:rPr>
          <w:rFonts w:eastAsia="Calibri"/>
          <w:spacing w:val="-2"/>
          <w:sz w:val="24"/>
          <w:szCs w:val="24"/>
        </w:rPr>
        <w:t xml:space="preserve"> yang diperoleh dari </w:t>
      </w:r>
      <w:r w:rsidR="009204F2" w:rsidRPr="009204F2">
        <w:rPr>
          <w:rFonts w:eastAsia="Calibri"/>
          <w:spacing w:val="-2"/>
          <w:sz w:val="24"/>
          <w:szCs w:val="24"/>
        </w:rPr>
        <w:t>Bank Indonesia</w:t>
      </w:r>
      <w:r w:rsidR="006E2A14">
        <w:rPr>
          <w:rFonts w:eastAsia="Calibri"/>
          <w:spacing w:val="-2"/>
          <w:sz w:val="24"/>
          <w:szCs w:val="24"/>
        </w:rPr>
        <w:t xml:space="preserve"> </w:t>
      </w:r>
      <w:r w:rsidR="009204F2">
        <w:rPr>
          <w:rFonts w:eastAsia="Calibri"/>
          <w:spacing w:val="-2"/>
          <w:sz w:val="24"/>
          <w:szCs w:val="24"/>
        </w:rPr>
        <w:t xml:space="preserve">(BI) </w:t>
      </w:r>
      <w:r w:rsidR="00340A9B">
        <w:rPr>
          <w:rFonts w:eastAsia="Calibri"/>
          <w:spacing w:val="-2"/>
          <w:sz w:val="24"/>
          <w:szCs w:val="24"/>
        </w:rPr>
        <w:t>sesuai dengan Lampiran [</w:t>
      </w:r>
      <w:r w:rsidR="00340A9B" w:rsidRPr="00941629">
        <w:rPr>
          <w:rFonts w:eastAsia="Calibri"/>
          <w:spacing w:val="-2"/>
          <w:sz w:val="24"/>
          <w:szCs w:val="24"/>
          <w:highlight w:val="yellow"/>
        </w:rPr>
        <w:t xml:space="preserve">mohon melampirkan </w:t>
      </w:r>
      <w:r w:rsidR="00340A9B" w:rsidRPr="00941629">
        <w:rPr>
          <w:rFonts w:eastAsia="Calibri"/>
          <w:i/>
          <w:iCs/>
          <w:spacing w:val="-2"/>
          <w:sz w:val="24"/>
          <w:szCs w:val="24"/>
          <w:highlight w:val="yellow"/>
        </w:rPr>
        <w:t xml:space="preserve">screenshot </w:t>
      </w:r>
      <w:r w:rsidR="00340A9B" w:rsidRPr="00941629">
        <w:rPr>
          <w:rFonts w:eastAsia="Calibri"/>
          <w:spacing w:val="-2"/>
          <w:sz w:val="24"/>
          <w:szCs w:val="24"/>
          <w:highlight w:val="yellow"/>
        </w:rPr>
        <w:t xml:space="preserve">informasi </w:t>
      </w:r>
      <w:r w:rsidR="009204F2" w:rsidRPr="00941629">
        <w:rPr>
          <w:rFonts w:eastAsia="Calibri"/>
          <w:spacing w:val="-2"/>
          <w:sz w:val="24"/>
          <w:szCs w:val="24"/>
          <w:highlight w:val="yellow"/>
        </w:rPr>
        <w:t>Nomor Rekening BI-SSS</w:t>
      </w:r>
      <w:r w:rsidR="008045A2" w:rsidRPr="00941629">
        <w:rPr>
          <w:rFonts w:eastAsia="Calibri"/>
          <w:spacing w:val="-2"/>
          <w:sz w:val="24"/>
          <w:szCs w:val="24"/>
          <w:highlight w:val="yellow"/>
        </w:rPr>
        <w:t xml:space="preserve">S </w:t>
      </w:r>
      <w:r w:rsidR="009204F2" w:rsidRPr="00941629">
        <w:rPr>
          <w:rFonts w:eastAsia="Calibri"/>
          <w:spacing w:val="-2"/>
          <w:sz w:val="24"/>
          <w:szCs w:val="24"/>
          <w:highlight w:val="yellow"/>
        </w:rPr>
        <w:t>dan BI-RTG</w:t>
      </w:r>
      <w:r w:rsidR="008045A2" w:rsidRPr="00941629">
        <w:rPr>
          <w:rFonts w:eastAsia="Calibri"/>
          <w:spacing w:val="-2"/>
          <w:sz w:val="24"/>
          <w:szCs w:val="24"/>
          <w:highlight w:val="yellow"/>
        </w:rPr>
        <w:t>S</w:t>
      </w:r>
      <w:r w:rsidR="009204F2" w:rsidRPr="00941629">
        <w:rPr>
          <w:rFonts w:eastAsia="Calibri"/>
          <w:spacing w:val="-2"/>
          <w:sz w:val="24"/>
          <w:szCs w:val="24"/>
          <w:highlight w:val="yellow"/>
        </w:rPr>
        <w:t>)</w:t>
      </w:r>
      <w:r w:rsidR="00340A9B" w:rsidRPr="00941629">
        <w:rPr>
          <w:rFonts w:eastAsia="Calibri"/>
          <w:spacing w:val="-2"/>
          <w:sz w:val="24"/>
          <w:szCs w:val="24"/>
          <w:highlight w:val="yellow"/>
        </w:rPr>
        <w:t xml:space="preserve"> dari sistem </w:t>
      </w:r>
      <w:r w:rsidR="009204F2" w:rsidRPr="00941629">
        <w:rPr>
          <w:rFonts w:eastAsia="Calibri"/>
          <w:spacing w:val="-2"/>
          <w:sz w:val="24"/>
          <w:szCs w:val="24"/>
          <w:highlight w:val="yellow"/>
        </w:rPr>
        <w:t>Bank Indonesia (BI)</w:t>
      </w:r>
      <w:r w:rsidR="00340A9B" w:rsidRPr="00941629">
        <w:rPr>
          <w:rFonts w:eastAsia="Calibri"/>
          <w:spacing w:val="-2"/>
          <w:sz w:val="24"/>
          <w:szCs w:val="24"/>
          <w:highlight w:val="yellow"/>
        </w:rPr>
        <w:t>]</w:t>
      </w:r>
      <w:r w:rsidR="003B36AB" w:rsidRPr="00941629">
        <w:rPr>
          <w:rFonts w:eastAsia="Calibri"/>
          <w:spacing w:val="-2"/>
          <w:sz w:val="24"/>
          <w:szCs w:val="24"/>
          <w:highlight w:val="yellow"/>
        </w:rPr>
        <w:t>.</w:t>
      </w:r>
    </w:p>
    <w:p w14:paraId="4EDF5006" w14:textId="77777777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6102316" w14:textId="4DEDA8BE" w:rsidR="002B0C1D" w:rsidRDefault="002B0C1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BI-SSSS Securities Account Code</w:t>
      </w:r>
      <w:r>
        <w:rPr>
          <w:rFonts w:eastAsia="Calibri"/>
          <w:spacing w:val="-2"/>
          <w:sz w:val="24"/>
          <w:szCs w:val="24"/>
        </w:rPr>
        <w:tab/>
        <w:t xml:space="preserve">: </w:t>
      </w:r>
    </w:p>
    <w:p w14:paraId="5842C7FB" w14:textId="316F6AC0" w:rsidR="00815E74" w:rsidRPr="005C56C5" w:rsidRDefault="002B0C1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BI-SSSS Securities Account Number</w:t>
      </w:r>
      <w:r>
        <w:rPr>
          <w:rFonts w:eastAsia="Calibri"/>
          <w:spacing w:val="-2"/>
          <w:sz w:val="24"/>
          <w:szCs w:val="24"/>
        </w:rPr>
        <w:tab/>
      </w:r>
      <w:r w:rsidR="00815E74" w:rsidRPr="005C56C5">
        <w:rPr>
          <w:rFonts w:eastAsia="Calibri"/>
          <w:spacing w:val="-2"/>
          <w:sz w:val="24"/>
          <w:szCs w:val="24"/>
        </w:rPr>
        <w:t>:</w:t>
      </w:r>
      <w:r>
        <w:rPr>
          <w:rFonts w:eastAsia="Calibri"/>
          <w:spacing w:val="-2"/>
          <w:sz w:val="24"/>
          <w:szCs w:val="24"/>
        </w:rPr>
        <w:t xml:space="preserve"> </w:t>
      </w:r>
    </w:p>
    <w:p w14:paraId="2C325D24" w14:textId="4A8ABE37" w:rsidR="00815E74" w:rsidRPr="005C56C5" w:rsidRDefault="002B0C1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BI-RTGS Account Number</w:t>
      </w:r>
      <w:r>
        <w:rPr>
          <w:rFonts w:eastAsia="Calibri"/>
          <w:spacing w:val="-2"/>
          <w:sz w:val="24"/>
          <w:szCs w:val="24"/>
        </w:rPr>
        <w:tab/>
      </w:r>
      <w:r w:rsidR="009204F2">
        <w:rPr>
          <w:rFonts w:eastAsia="Calibri"/>
          <w:spacing w:val="-2"/>
          <w:sz w:val="24"/>
          <w:szCs w:val="24"/>
        </w:rPr>
        <w:tab/>
      </w:r>
      <w:r w:rsidR="009204F2" w:rsidRPr="005C56C5">
        <w:rPr>
          <w:rFonts w:eastAsia="Calibri"/>
          <w:spacing w:val="-2"/>
          <w:sz w:val="24"/>
          <w:szCs w:val="24"/>
        </w:rPr>
        <w:t>:</w:t>
      </w:r>
      <w:r>
        <w:rPr>
          <w:rFonts w:eastAsia="Calibri"/>
          <w:spacing w:val="-2"/>
          <w:sz w:val="24"/>
          <w:szCs w:val="24"/>
        </w:rPr>
        <w:t xml:space="preserve"> </w:t>
      </w:r>
    </w:p>
    <w:p w14:paraId="31F071CF" w14:textId="04F800EF" w:rsidR="00FB6E3D" w:rsidRPr="005C56C5" w:rsidRDefault="00FB6E3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2BAE1A2B" w14:textId="53B96AAF" w:rsidR="005C56C5" w:rsidRDefault="00EB6546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Dalam hal</w:t>
      </w:r>
      <w:r w:rsidR="003B36AB" w:rsidRPr="005C56C5">
        <w:rPr>
          <w:rFonts w:eastAsia="Calibri"/>
          <w:spacing w:val="-2"/>
          <w:sz w:val="24"/>
          <w:szCs w:val="24"/>
        </w:rPr>
        <w:t xml:space="preserve"> terdapat perubahan </w:t>
      </w:r>
      <w:r w:rsidR="00141B4A" w:rsidRPr="005C56C5">
        <w:rPr>
          <w:rFonts w:eastAsia="Calibri"/>
          <w:spacing w:val="-2"/>
          <w:sz w:val="24"/>
          <w:szCs w:val="24"/>
        </w:rPr>
        <w:t xml:space="preserve">Nomor </w:t>
      </w:r>
      <w:r w:rsidR="00141B4A">
        <w:rPr>
          <w:rFonts w:eastAsia="Calibri"/>
          <w:spacing w:val="-2"/>
          <w:sz w:val="24"/>
          <w:szCs w:val="24"/>
        </w:rPr>
        <w:t>Rekening BI-SSSS dan BI-RTGS</w:t>
      </w:r>
      <w:r w:rsidR="003B36AB" w:rsidRPr="005C56C5">
        <w:rPr>
          <w:rFonts w:eastAsia="Calibri"/>
          <w:spacing w:val="-2"/>
          <w:sz w:val="24"/>
          <w:szCs w:val="24"/>
        </w:rPr>
        <w:t xml:space="preserve"> </w:t>
      </w:r>
      <w:r w:rsidRPr="0098625D">
        <w:rPr>
          <w:rFonts w:eastAsia="Calibri"/>
          <w:spacing w:val="-2"/>
          <w:sz w:val="24"/>
          <w:szCs w:val="24"/>
          <w:highlight w:val="yellow"/>
        </w:rPr>
        <w:t>[Nama Perusahaan]</w:t>
      </w:r>
      <w:r w:rsidRPr="005C56C5">
        <w:rPr>
          <w:rFonts w:eastAsia="Calibri"/>
          <w:spacing w:val="-2"/>
          <w:sz w:val="24"/>
          <w:szCs w:val="24"/>
        </w:rPr>
        <w:t xml:space="preserve"> di kemudian hari, </w:t>
      </w:r>
      <w:r w:rsidRPr="00BA0245">
        <w:rPr>
          <w:rFonts w:eastAsia="Calibri"/>
          <w:spacing w:val="-2"/>
          <w:sz w:val="24"/>
          <w:szCs w:val="24"/>
          <w:highlight w:val="yellow"/>
        </w:rPr>
        <w:t>[Nama Perusahaan]</w:t>
      </w:r>
      <w:r w:rsidRPr="005C56C5">
        <w:rPr>
          <w:rFonts w:eastAsia="Calibri"/>
          <w:spacing w:val="-2"/>
          <w:sz w:val="24"/>
          <w:szCs w:val="24"/>
        </w:rPr>
        <w:t xml:space="preserve"> menyampaikan kepada PT Kliring Penjaminan Efek Indonesia paling lambat </w:t>
      </w:r>
      <w:r w:rsidR="005C56C5" w:rsidRPr="005C56C5">
        <w:rPr>
          <w:rFonts w:eastAsia="Calibri"/>
          <w:spacing w:val="-2"/>
          <w:sz w:val="24"/>
          <w:szCs w:val="24"/>
        </w:rPr>
        <w:t xml:space="preserve">2 (dua) Hari </w:t>
      </w:r>
      <w:r w:rsidR="008C44A6">
        <w:rPr>
          <w:rFonts w:eastAsia="Calibri"/>
          <w:spacing w:val="-2"/>
          <w:sz w:val="24"/>
          <w:szCs w:val="24"/>
        </w:rPr>
        <w:t>Perdagangan</w:t>
      </w:r>
      <w:r w:rsidR="005C56C5">
        <w:rPr>
          <w:rFonts w:eastAsia="Calibri"/>
          <w:spacing w:val="-2"/>
          <w:sz w:val="24"/>
          <w:szCs w:val="24"/>
        </w:rPr>
        <w:t xml:space="preserve"> sejak adanya perubahan </w:t>
      </w:r>
      <w:r w:rsidR="00141B4A" w:rsidRPr="005C56C5">
        <w:rPr>
          <w:rFonts w:eastAsia="Calibri"/>
          <w:spacing w:val="-2"/>
          <w:sz w:val="24"/>
          <w:szCs w:val="24"/>
        </w:rPr>
        <w:t xml:space="preserve">Nomor </w:t>
      </w:r>
      <w:r w:rsidR="00141B4A">
        <w:rPr>
          <w:rFonts w:eastAsia="Calibri"/>
          <w:spacing w:val="-2"/>
          <w:sz w:val="24"/>
          <w:szCs w:val="24"/>
        </w:rPr>
        <w:t>Rekening BI-SSSS dan BI-RTGS di Bank Indonesia</w:t>
      </w:r>
      <w:r w:rsidR="005C56C5">
        <w:rPr>
          <w:rFonts w:eastAsia="Calibri"/>
          <w:spacing w:val="-2"/>
          <w:sz w:val="24"/>
          <w:szCs w:val="24"/>
        </w:rPr>
        <w:t>.</w:t>
      </w:r>
    </w:p>
    <w:p w14:paraId="0692074A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1F08A8D7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43ED4CF8" w14:textId="2A542C51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Jakarta</w:t>
      </w:r>
      <w:r w:rsidRPr="005C56C5">
        <w:rPr>
          <w:rFonts w:eastAsia="Calibri"/>
          <w:spacing w:val="-2"/>
          <w:sz w:val="24"/>
          <w:szCs w:val="24"/>
        </w:rPr>
        <w:t xml:space="preserve">, </w:t>
      </w:r>
      <w:r w:rsidRPr="00BA0245">
        <w:rPr>
          <w:rFonts w:eastAsia="Calibri"/>
          <w:spacing w:val="-2"/>
          <w:sz w:val="24"/>
          <w:szCs w:val="24"/>
          <w:highlight w:val="yellow"/>
        </w:rPr>
        <w:t>[masukkan tanggal, bulan, dan tahun]</w:t>
      </w:r>
    </w:p>
    <w:p w14:paraId="64A4A982" w14:textId="3252DE4A" w:rsidR="00815E74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55"/>
      </w:tblGrid>
      <w:tr w:rsidR="005C56C5" w:rsidRPr="005C56C5" w14:paraId="49C87190" w14:textId="77777777" w:rsidTr="008C44A6">
        <w:trPr>
          <w:trHeight w:val="536"/>
        </w:trPr>
        <w:tc>
          <w:tcPr>
            <w:tcW w:w="8655" w:type="dxa"/>
          </w:tcPr>
          <w:p w14:paraId="5B7F9D75" w14:textId="5378B920" w:rsidR="005C56C5" w:rsidRPr="005C56C5" w:rsidRDefault="00BA024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BA0245">
              <w:rPr>
                <w:rFonts w:eastAsia="Calibri"/>
                <w:spacing w:val="-2"/>
                <w:sz w:val="24"/>
                <w:szCs w:val="24"/>
                <w:highlight w:val="yellow"/>
              </w:rPr>
              <w:t>[Nama Perusahaan]</w:t>
            </w:r>
          </w:p>
        </w:tc>
      </w:tr>
      <w:tr w:rsidR="005C56C5" w:rsidRPr="005C56C5" w14:paraId="0F0E9A4F" w14:textId="77777777" w:rsidTr="008C44A6">
        <w:trPr>
          <w:trHeight w:val="1396"/>
        </w:trPr>
        <w:tc>
          <w:tcPr>
            <w:tcW w:w="8655" w:type="dxa"/>
          </w:tcPr>
          <w:p w14:paraId="7D4A2D2A" w14:textId="39829C41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</w:p>
          <w:p w14:paraId="21B3A6B6" w14:textId="77777777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</w:p>
          <w:p w14:paraId="040F50BD" w14:textId="5962D571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>
              <w:rPr>
                <w:rFonts w:eastAsia="Calibri"/>
                <w:spacing w:val="-2"/>
                <w:sz w:val="24"/>
                <w:szCs w:val="24"/>
              </w:rPr>
              <w:t>[Tanda</w:t>
            </w:r>
            <w:r w:rsidR="00BA0245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Calibri"/>
                <w:spacing w:val="-2"/>
                <w:sz w:val="24"/>
                <w:szCs w:val="24"/>
              </w:rPr>
              <w:t>tangan &amp; Cap Perusahaan]</w:t>
            </w:r>
          </w:p>
          <w:p w14:paraId="5A99141D" w14:textId="77777777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</w:p>
          <w:p w14:paraId="3DA571E1" w14:textId="77777777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5C56C5">
              <w:rPr>
                <w:rFonts w:eastAsia="Calibri"/>
                <w:spacing w:val="-2"/>
                <w:sz w:val="24"/>
                <w:szCs w:val="24"/>
              </w:rPr>
              <w:t>_________________________</w:t>
            </w:r>
          </w:p>
        </w:tc>
      </w:tr>
      <w:tr w:rsidR="005C56C5" w:rsidRPr="005C56C5" w14:paraId="1A20BF50" w14:textId="77777777" w:rsidTr="008C44A6">
        <w:trPr>
          <w:trHeight w:val="552"/>
        </w:trPr>
        <w:tc>
          <w:tcPr>
            <w:tcW w:w="8655" w:type="dxa"/>
          </w:tcPr>
          <w:p w14:paraId="3E428CCF" w14:textId="1C0A4050" w:rsidR="005C56C5" w:rsidRPr="00E537CD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  <w:highlight w:val="yellow"/>
              </w:rPr>
            </w:pPr>
            <w:r w:rsidRPr="00E537CD">
              <w:rPr>
                <w:rFonts w:eastAsia="Calibri"/>
                <w:spacing w:val="-2"/>
                <w:sz w:val="24"/>
                <w:szCs w:val="24"/>
                <w:highlight w:val="yellow"/>
              </w:rPr>
              <w:t>[</w:t>
            </w:r>
            <w:r w:rsidR="0098625D" w:rsidRPr="00E537CD">
              <w:rPr>
                <w:rFonts w:eastAsia="Calibri"/>
                <w:spacing w:val="-2"/>
                <w:sz w:val="24"/>
                <w:szCs w:val="24"/>
                <w:highlight w:val="yellow"/>
              </w:rPr>
              <w:t>N</w:t>
            </w:r>
            <w:r w:rsidRPr="00E537C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ama </w:t>
            </w:r>
            <w:r w:rsidR="00BA0245" w:rsidRPr="00E537CD">
              <w:rPr>
                <w:rFonts w:eastAsia="Calibri"/>
                <w:spacing w:val="-2"/>
                <w:sz w:val="24"/>
                <w:szCs w:val="24"/>
                <w:highlight w:val="yellow"/>
              </w:rPr>
              <w:t>PIC</w:t>
            </w:r>
            <w:r w:rsidR="00F71FD2" w:rsidRPr="00E537C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 terdaftar</w:t>
            </w:r>
            <w:r w:rsidRPr="00E537C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 yang mewakili </w:t>
            </w:r>
            <w:r w:rsidR="00B537F0">
              <w:rPr>
                <w:rFonts w:eastAsia="Calibri"/>
                <w:spacing w:val="-2"/>
                <w:sz w:val="24"/>
                <w:szCs w:val="24"/>
                <w:highlight w:val="yellow"/>
              </w:rPr>
              <w:t>Anggota CCP]</w:t>
            </w:r>
          </w:p>
        </w:tc>
      </w:tr>
    </w:tbl>
    <w:p w14:paraId="582CB259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F161D35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1838BF0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2393C144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E261794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D2F6CF6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22CF55AE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0E95B54C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0D4F3FAF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3389E680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17289778" w14:textId="77777777" w:rsidR="00340A9B" w:rsidRPr="005C56C5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sectPr w:rsidR="00340A9B" w:rsidRPr="005C56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74"/>
    <w:rsid w:val="000E5152"/>
    <w:rsid w:val="00141B4A"/>
    <w:rsid w:val="001C21F7"/>
    <w:rsid w:val="00281B51"/>
    <w:rsid w:val="002A6DAA"/>
    <w:rsid w:val="002B0C1D"/>
    <w:rsid w:val="00340A9B"/>
    <w:rsid w:val="003B36AB"/>
    <w:rsid w:val="00423853"/>
    <w:rsid w:val="00446E6E"/>
    <w:rsid w:val="004B3780"/>
    <w:rsid w:val="005518F2"/>
    <w:rsid w:val="005C56C5"/>
    <w:rsid w:val="005D2866"/>
    <w:rsid w:val="006E2A14"/>
    <w:rsid w:val="007E6E00"/>
    <w:rsid w:val="008045A2"/>
    <w:rsid w:val="00815E74"/>
    <w:rsid w:val="008754B8"/>
    <w:rsid w:val="008819A7"/>
    <w:rsid w:val="008C44A6"/>
    <w:rsid w:val="009204F2"/>
    <w:rsid w:val="00941629"/>
    <w:rsid w:val="00976BF3"/>
    <w:rsid w:val="0098625D"/>
    <w:rsid w:val="00B537F0"/>
    <w:rsid w:val="00B92594"/>
    <w:rsid w:val="00BA0245"/>
    <w:rsid w:val="00C44337"/>
    <w:rsid w:val="00D71158"/>
    <w:rsid w:val="00DE520A"/>
    <w:rsid w:val="00E537CD"/>
    <w:rsid w:val="00EB5C90"/>
    <w:rsid w:val="00EB6546"/>
    <w:rsid w:val="00EF71F5"/>
    <w:rsid w:val="00F71FD2"/>
    <w:rsid w:val="00FB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A214"/>
  <w15:chartTrackingRefBased/>
  <w15:docId w15:val="{FA572212-0662-4BDC-AF25-08A3E128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E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E7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5E7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5E7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5E7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5E7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5E7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5E7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5E7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5E7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5E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5E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5E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5E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5E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5E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5E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5E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5E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5E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15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5E7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15E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5E7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15E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5E7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15E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5E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5E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5E7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5C56C5"/>
    <w:pPr>
      <w:spacing w:after="120"/>
    </w:pPr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5C56C5"/>
    <w:rPr>
      <w:rFonts w:ascii="CG Times (WN)" w:eastAsia="Times New Roman" w:hAnsi="CG Times (WN)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084d38f-3e57-48a7-86ff-19c2cac05cf8}" enabled="0" method="" siteId="{4084d38f-3e57-48a7-86ff-19c2cac05c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Salsabiilaa Faadlilah Putri H</dc:creator>
  <cp:keywords/>
  <dc:description/>
  <cp:lastModifiedBy>Rizki Zakia Iskandar Putri</cp:lastModifiedBy>
  <cp:revision>3</cp:revision>
  <dcterms:created xsi:type="dcterms:W3CDTF">2025-10-20T10:20:00Z</dcterms:created>
  <dcterms:modified xsi:type="dcterms:W3CDTF">2026-02-18T09:40:00Z</dcterms:modified>
</cp:coreProperties>
</file>